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9" w:lineRule="exact"/>
        <w:autoSpaceDE w:val="off"/>
        <w:autoSpaceDN w:val="off"/>
        <w:rPr>
          <w:rFonts w:hint="eastAsia"/>
        </w:rPr>
        <w:bidi w:val="off"/>
        <w:jc w:val="left"/>
        <w:ind w:right="1133" w:firstLine="12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应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35"/>
          <w:w w:val="9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28"/>
          <w:w w:val="98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19"/>
          <w:w w:val="10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10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103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8"/>
          <w:w w:val="93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7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96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3"/>
          <w:w w:val="91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4"/>
          <w:w w:val="86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6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1"/>
        </w:rPr>
        <w:t w:space="preserve">．C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序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2"/>
        </w:rPr>
        <w:t w:space="preserve">设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2"/>
          <w:w w:val="100"/>
        </w:rPr>
        <w:t w:space="preserve">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793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switch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do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…while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reak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continue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针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体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1"/>
        </w:rPr>
        <w:t w:space="preserve">．Access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20"/>
          <w:w w:val="91"/>
        </w:rPr>
        <w:t w:space="preserve">数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20"/>
          <w:w w:val="100"/>
        </w:rPr>
        <w:t w:space="preserve">据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9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Access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询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2841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（7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QL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图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2"/>
        </w:rPr>
        <w:t w:space="preserve">．Photoshop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版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7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径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9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维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修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机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6"/>
          <w:w w:val="105"/>
        </w:rPr>
        <w:t w:space="preserve">．BIOS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0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7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复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除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9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电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础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13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（6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7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、CMOS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数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字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术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修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换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．IMS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PBX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MS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MS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PBX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PBX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PBX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（1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0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791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SDH/MSTP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</w:rPr>
        <w:t w:space="preserve">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修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SDH/MSTP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SDH/MSTP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211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SDH/MSTP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．PTN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PTN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TN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TN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XPON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XPON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XPON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XPON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103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8"/>
          <w:w w:val="93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96"/>
        </w:rPr>
        <w:t w:space="preserve">型</w:t>
      </w:r>
    </w:p>
    <w:p w:rsidR="003B16EC" w:rsidRDefault="009F647A">
      <w:pPr>
        <w:spacing w:beforeAutospacing="off" w:afterAutospacing="off" w:line="2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89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95" w:lineRule="exact"/>
        <w:autoSpaceDE w:val="off"/>
        <w:autoSpaceDN w:val="off"/>
        <w:rPr>
          <w:rFonts w:hint="eastAsia"/>
        </w:rPr>
        <w:bidi w:val="off"/>
        <w:jc w:val="left"/>
        <w:ind w:right="1364" w:firstLine="12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应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35"/>
          <w:w w:val="9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28"/>
          <w:w w:val="98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19"/>
          <w:w w:val="10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10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1"/>
        </w:rPr>
        <w:t w:space="preserve">．C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序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2"/>
        </w:rPr>
        <w:t w:space="preserve">设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2"/>
          <w:w w:val="100"/>
        </w:rPr>
        <w:t w:space="preserve">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switch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、Dev-C++6.0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9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1"/>
        </w:rPr>
        <w:t w:space="preserve">．Access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20"/>
          <w:w w:val="91"/>
        </w:rPr>
        <w:t w:space="preserve">数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20"/>
          <w:w w:val="100"/>
        </w:rPr>
        <w:t w:space="preserve">据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QL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、Access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电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1"/>
          <w:w w:val="101"/>
        </w:rPr>
        <w:t w:space="preserve">C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3"/>
          <w:w w:val="97"/>
        </w:rPr>
        <w:t w:space="preserve">AD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ltium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Designer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（3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8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89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（PCB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（8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、Altium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Designer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电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艺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制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Altium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Designer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8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89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单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及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用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1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TC89C51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TC89C51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eil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uVision4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66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STC89C51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具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合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34" w:lineRule="exact" w:before="11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1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Mware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Workstation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v2017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2.2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3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91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9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2"/>
        <w:w w:val="97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